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F2" w:rsidRPr="00822CF1" w:rsidRDefault="003462F2" w:rsidP="00346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  <w:r w:rsidRPr="00822CF1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Аннотация к рабочей программе по учебному предмету</w:t>
      </w:r>
    </w:p>
    <w:p w:rsidR="003462F2" w:rsidRPr="00822CF1" w:rsidRDefault="003462F2" w:rsidP="00346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«Физическая культура» для 5</w:t>
      </w:r>
      <w:r w:rsidRPr="00822CF1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-9 классов</w:t>
      </w:r>
    </w:p>
    <w:p w:rsidR="00B87706" w:rsidRDefault="00B87706"/>
    <w:p w:rsidR="003462F2" w:rsidRPr="003462F2" w:rsidRDefault="003462F2" w:rsidP="003462F2">
      <w:pPr>
        <w:spacing w:after="0" w:line="264" w:lineRule="auto"/>
        <w:ind w:firstLine="600"/>
        <w:jc w:val="both"/>
        <w:rPr>
          <w:sz w:val="24"/>
          <w:szCs w:val="24"/>
        </w:rPr>
      </w:pPr>
      <w:r w:rsidRPr="003462F2">
        <w:rPr>
          <w:rFonts w:ascii="Times New Roman" w:hAnsi="Times New Roman"/>
          <w:color w:val="000000"/>
          <w:sz w:val="24"/>
          <w:szCs w:val="24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3462F2" w:rsidRPr="003462F2" w:rsidRDefault="003462F2" w:rsidP="003462F2">
      <w:pPr>
        <w:spacing w:after="0"/>
        <w:ind w:left="120"/>
        <w:jc w:val="both"/>
        <w:rPr>
          <w:sz w:val="24"/>
          <w:szCs w:val="24"/>
        </w:rPr>
      </w:pPr>
    </w:p>
    <w:p w:rsidR="003462F2" w:rsidRPr="003462F2" w:rsidRDefault="003462F2" w:rsidP="003462F2">
      <w:pPr>
        <w:spacing w:after="0"/>
        <w:ind w:firstLine="600"/>
        <w:jc w:val="both"/>
        <w:rPr>
          <w:sz w:val="24"/>
          <w:szCs w:val="24"/>
        </w:rPr>
      </w:pPr>
      <w:r w:rsidRPr="003462F2">
        <w:rPr>
          <w:rFonts w:ascii="Times New Roman" w:hAnsi="Times New Roman"/>
          <w:color w:val="000000"/>
          <w:sz w:val="24"/>
          <w:szCs w:val="24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 w:rsidRPr="003462F2">
        <w:rPr>
          <w:rFonts w:ascii="Times New Roman" w:hAnsi="Times New Roman"/>
          <w:color w:val="000000"/>
          <w:sz w:val="24"/>
          <w:szCs w:val="24"/>
        </w:rPr>
        <w:t>самоактуализации</w:t>
      </w:r>
      <w:proofErr w:type="spellEnd"/>
      <w:r w:rsidRPr="003462F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462F2" w:rsidRPr="003462F2" w:rsidRDefault="003462F2" w:rsidP="003462F2">
      <w:pPr>
        <w:spacing w:after="0"/>
        <w:ind w:left="120"/>
        <w:jc w:val="both"/>
        <w:rPr>
          <w:sz w:val="24"/>
          <w:szCs w:val="24"/>
        </w:rPr>
      </w:pPr>
    </w:p>
    <w:p w:rsidR="003462F2" w:rsidRPr="003462F2" w:rsidRDefault="003462F2" w:rsidP="003462F2">
      <w:pPr>
        <w:spacing w:after="0"/>
        <w:ind w:firstLine="600"/>
        <w:jc w:val="both"/>
        <w:rPr>
          <w:sz w:val="24"/>
          <w:szCs w:val="24"/>
        </w:rPr>
      </w:pPr>
      <w:r w:rsidRPr="003462F2">
        <w:rPr>
          <w:rFonts w:ascii="Times New Roman" w:hAnsi="Times New Roman"/>
          <w:color w:val="000000"/>
          <w:sz w:val="24"/>
          <w:szCs w:val="24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3462F2" w:rsidRPr="003462F2" w:rsidRDefault="003462F2" w:rsidP="003462F2">
      <w:pPr>
        <w:spacing w:after="0"/>
        <w:ind w:left="120"/>
        <w:jc w:val="both"/>
        <w:rPr>
          <w:sz w:val="24"/>
          <w:szCs w:val="24"/>
        </w:rPr>
      </w:pPr>
    </w:p>
    <w:p w:rsidR="003462F2" w:rsidRPr="003462F2" w:rsidRDefault="003462F2" w:rsidP="003462F2">
      <w:pPr>
        <w:spacing w:after="0"/>
        <w:ind w:firstLine="600"/>
        <w:jc w:val="both"/>
        <w:rPr>
          <w:sz w:val="24"/>
          <w:szCs w:val="24"/>
        </w:rPr>
      </w:pPr>
      <w:r w:rsidRPr="003462F2">
        <w:rPr>
          <w:rFonts w:ascii="Times New Roman" w:hAnsi="Times New Roman"/>
          <w:color w:val="000000"/>
          <w:sz w:val="24"/>
          <w:szCs w:val="24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</w:t>
      </w:r>
      <w:proofErr w:type="gramStart"/>
      <w:r w:rsidRPr="003462F2">
        <w:rPr>
          <w:rFonts w:ascii="Times New Roman" w:hAnsi="Times New Roman"/>
          <w:color w:val="000000"/>
          <w:sz w:val="24"/>
          <w:szCs w:val="24"/>
        </w:rPr>
        <w:t>потребностей</w:t>
      </w:r>
      <w:proofErr w:type="gramEnd"/>
      <w:r w:rsidRPr="003462F2">
        <w:rPr>
          <w:rFonts w:ascii="Times New Roman" w:hAnsi="Times New Roman"/>
          <w:color w:val="000000"/>
          <w:sz w:val="24"/>
          <w:szCs w:val="24"/>
        </w:rPr>
        <w:t xml:space="preserve">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3462F2" w:rsidRPr="003462F2" w:rsidRDefault="003462F2" w:rsidP="003462F2">
      <w:pPr>
        <w:spacing w:after="0"/>
        <w:ind w:left="120"/>
        <w:jc w:val="both"/>
        <w:rPr>
          <w:sz w:val="24"/>
          <w:szCs w:val="24"/>
        </w:rPr>
      </w:pPr>
    </w:p>
    <w:p w:rsidR="003462F2" w:rsidRPr="003462F2" w:rsidRDefault="003462F2" w:rsidP="003462F2">
      <w:pPr>
        <w:spacing w:after="0"/>
        <w:ind w:firstLine="600"/>
        <w:jc w:val="both"/>
        <w:rPr>
          <w:sz w:val="24"/>
          <w:szCs w:val="24"/>
        </w:rPr>
      </w:pPr>
      <w:r w:rsidRPr="003462F2">
        <w:rPr>
          <w:rFonts w:ascii="Times New Roman" w:hAnsi="Times New Roman"/>
          <w:color w:val="000000"/>
          <w:sz w:val="24"/>
          <w:szCs w:val="24"/>
        </w:rPr>
        <w:t xml:space="preserve"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</w:t>
      </w:r>
      <w:proofErr w:type="spellStart"/>
      <w:r w:rsidRPr="003462F2">
        <w:rPr>
          <w:rFonts w:ascii="Times New Roman" w:hAnsi="Times New Roman"/>
          <w:color w:val="000000"/>
          <w:sz w:val="24"/>
          <w:szCs w:val="24"/>
        </w:rPr>
        <w:t>прикладно-ориентированной</w:t>
      </w:r>
      <w:proofErr w:type="spellEnd"/>
      <w:r w:rsidRPr="003462F2">
        <w:rPr>
          <w:rFonts w:ascii="Times New Roman" w:hAnsi="Times New Roman"/>
          <w:color w:val="000000"/>
          <w:sz w:val="24"/>
          <w:szCs w:val="24"/>
        </w:rPr>
        <w:t xml:space="preserve"> физической культурой, возможности познания своих физических способностей и их целенаправленного развития.</w:t>
      </w:r>
    </w:p>
    <w:p w:rsidR="003462F2" w:rsidRPr="003462F2" w:rsidRDefault="003462F2" w:rsidP="003462F2">
      <w:pPr>
        <w:spacing w:after="0"/>
        <w:ind w:left="120"/>
        <w:jc w:val="both"/>
        <w:rPr>
          <w:sz w:val="24"/>
          <w:szCs w:val="24"/>
        </w:rPr>
      </w:pPr>
    </w:p>
    <w:p w:rsidR="003462F2" w:rsidRPr="003462F2" w:rsidRDefault="003462F2" w:rsidP="003462F2">
      <w:pPr>
        <w:spacing w:after="0"/>
        <w:ind w:firstLine="600"/>
        <w:jc w:val="both"/>
        <w:rPr>
          <w:sz w:val="24"/>
          <w:szCs w:val="24"/>
        </w:rPr>
      </w:pPr>
      <w:r w:rsidRPr="003462F2">
        <w:rPr>
          <w:rFonts w:ascii="Times New Roman" w:hAnsi="Times New Roman"/>
          <w:color w:val="000000"/>
          <w:sz w:val="24"/>
          <w:szCs w:val="24"/>
        </w:rPr>
        <w:t xml:space="preserve">Воспитывающее значение программы по физической культуре заключается в содействии активной социализации </w:t>
      </w:r>
      <w:proofErr w:type="gramStart"/>
      <w:r w:rsidRPr="003462F2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3462F2">
        <w:rPr>
          <w:rFonts w:ascii="Times New Roman" w:hAnsi="Times New Roman"/>
          <w:color w:val="000000"/>
          <w:sz w:val="24"/>
          <w:szCs w:val="24"/>
        </w:rPr>
        <w:t xml:space="preserve">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:rsidR="003462F2" w:rsidRPr="003462F2" w:rsidRDefault="003462F2" w:rsidP="003462F2">
      <w:pPr>
        <w:spacing w:after="0"/>
        <w:ind w:left="120"/>
        <w:jc w:val="both"/>
        <w:rPr>
          <w:sz w:val="24"/>
          <w:szCs w:val="24"/>
        </w:rPr>
      </w:pPr>
    </w:p>
    <w:p w:rsidR="003462F2" w:rsidRPr="003462F2" w:rsidRDefault="003462F2" w:rsidP="003462F2">
      <w:pPr>
        <w:spacing w:after="0"/>
        <w:ind w:firstLine="600"/>
        <w:jc w:val="both"/>
        <w:rPr>
          <w:sz w:val="24"/>
          <w:szCs w:val="24"/>
        </w:rPr>
      </w:pPr>
      <w:r w:rsidRPr="003462F2">
        <w:rPr>
          <w:rFonts w:ascii="Times New Roman" w:hAnsi="Times New Roman"/>
          <w:color w:val="000000"/>
          <w:sz w:val="24"/>
          <w:szCs w:val="24"/>
        </w:rPr>
        <w:lastRenderedPageBreak/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3462F2" w:rsidRPr="003462F2" w:rsidRDefault="003462F2" w:rsidP="003462F2">
      <w:pPr>
        <w:spacing w:after="0"/>
        <w:ind w:left="120"/>
        <w:jc w:val="both"/>
        <w:rPr>
          <w:sz w:val="24"/>
          <w:szCs w:val="24"/>
        </w:rPr>
      </w:pPr>
    </w:p>
    <w:p w:rsidR="003462F2" w:rsidRPr="003462F2" w:rsidRDefault="003462F2" w:rsidP="003462F2">
      <w:pPr>
        <w:spacing w:after="0"/>
        <w:ind w:firstLine="600"/>
        <w:jc w:val="both"/>
        <w:rPr>
          <w:sz w:val="24"/>
          <w:szCs w:val="24"/>
        </w:rPr>
      </w:pPr>
      <w:r w:rsidRPr="003462F2">
        <w:rPr>
          <w:rFonts w:ascii="Times New Roman" w:hAnsi="Times New Roman"/>
          <w:color w:val="000000"/>
          <w:sz w:val="24"/>
          <w:szCs w:val="24"/>
        </w:rPr>
        <w:t xml:space="preserve"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3462F2">
        <w:rPr>
          <w:rFonts w:ascii="Times New Roman" w:hAnsi="Times New Roman"/>
          <w:color w:val="000000"/>
          <w:sz w:val="24"/>
          <w:szCs w:val="24"/>
        </w:rPr>
        <w:t>операциональным</w:t>
      </w:r>
      <w:proofErr w:type="spellEnd"/>
      <w:r w:rsidRPr="003462F2">
        <w:rPr>
          <w:rFonts w:ascii="Times New Roman" w:hAnsi="Times New Roman"/>
          <w:color w:val="000000"/>
          <w:sz w:val="24"/>
          <w:szCs w:val="24"/>
        </w:rPr>
        <w:t xml:space="preserve"> (способы самостоятельной деятельности) и </w:t>
      </w:r>
      <w:proofErr w:type="spellStart"/>
      <w:r w:rsidRPr="003462F2">
        <w:rPr>
          <w:rFonts w:ascii="Times New Roman" w:hAnsi="Times New Roman"/>
          <w:color w:val="000000"/>
          <w:sz w:val="24"/>
          <w:szCs w:val="24"/>
        </w:rPr>
        <w:t>мотивационно-процессуальным</w:t>
      </w:r>
      <w:proofErr w:type="spellEnd"/>
      <w:r w:rsidRPr="003462F2">
        <w:rPr>
          <w:rFonts w:ascii="Times New Roman" w:hAnsi="Times New Roman"/>
          <w:color w:val="000000"/>
          <w:sz w:val="24"/>
          <w:szCs w:val="24"/>
        </w:rPr>
        <w:t xml:space="preserve"> (физическое совершенствование).</w:t>
      </w:r>
    </w:p>
    <w:p w:rsidR="003462F2" w:rsidRPr="003462F2" w:rsidRDefault="003462F2" w:rsidP="003462F2">
      <w:pPr>
        <w:spacing w:after="0"/>
        <w:ind w:left="120"/>
        <w:jc w:val="both"/>
        <w:rPr>
          <w:sz w:val="24"/>
          <w:szCs w:val="24"/>
        </w:rPr>
      </w:pPr>
    </w:p>
    <w:p w:rsidR="003462F2" w:rsidRPr="003462F2" w:rsidRDefault="003462F2" w:rsidP="003462F2">
      <w:pPr>
        <w:spacing w:after="0"/>
        <w:ind w:firstLine="600"/>
        <w:jc w:val="both"/>
        <w:rPr>
          <w:sz w:val="24"/>
          <w:szCs w:val="24"/>
        </w:rPr>
      </w:pPr>
      <w:r w:rsidRPr="003462F2">
        <w:rPr>
          <w:rFonts w:ascii="Times New Roman" w:hAnsi="Times New Roman"/>
          <w:color w:val="000000"/>
          <w:sz w:val="24"/>
          <w:szCs w:val="24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3462F2" w:rsidRPr="003462F2" w:rsidRDefault="003462F2" w:rsidP="003462F2">
      <w:pPr>
        <w:spacing w:after="0"/>
        <w:ind w:left="120"/>
        <w:jc w:val="both"/>
        <w:rPr>
          <w:sz w:val="24"/>
          <w:szCs w:val="24"/>
        </w:rPr>
      </w:pPr>
    </w:p>
    <w:p w:rsidR="003462F2" w:rsidRPr="003462F2" w:rsidRDefault="003462F2" w:rsidP="003462F2">
      <w:pPr>
        <w:spacing w:after="0"/>
        <w:ind w:firstLine="600"/>
        <w:jc w:val="both"/>
        <w:rPr>
          <w:sz w:val="24"/>
          <w:szCs w:val="24"/>
        </w:rPr>
      </w:pPr>
      <w:r w:rsidRPr="003462F2">
        <w:rPr>
          <w:rFonts w:ascii="Times New Roman" w:hAnsi="Times New Roman"/>
          <w:color w:val="000000"/>
          <w:sz w:val="24"/>
          <w:szCs w:val="24"/>
        </w:rPr>
        <w:t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3462F2" w:rsidRPr="003462F2" w:rsidRDefault="003462F2" w:rsidP="003462F2">
      <w:pPr>
        <w:spacing w:after="0"/>
        <w:ind w:left="120"/>
        <w:jc w:val="both"/>
        <w:rPr>
          <w:sz w:val="24"/>
          <w:szCs w:val="24"/>
        </w:rPr>
      </w:pPr>
    </w:p>
    <w:p w:rsidR="003462F2" w:rsidRPr="003462F2" w:rsidRDefault="003462F2" w:rsidP="003462F2">
      <w:pPr>
        <w:spacing w:after="0"/>
        <w:ind w:firstLine="600"/>
        <w:jc w:val="both"/>
        <w:rPr>
          <w:sz w:val="24"/>
          <w:szCs w:val="24"/>
        </w:rPr>
      </w:pPr>
      <w:r w:rsidRPr="003462F2">
        <w:rPr>
          <w:rFonts w:ascii="Times New Roman" w:hAnsi="Times New Roman"/>
          <w:color w:val="000000"/>
          <w:sz w:val="24"/>
          <w:szCs w:val="24"/>
        </w:rPr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3462F2" w:rsidRPr="003462F2" w:rsidRDefault="003462F2" w:rsidP="003462F2">
      <w:pPr>
        <w:spacing w:after="0"/>
        <w:ind w:left="120"/>
        <w:jc w:val="both"/>
        <w:rPr>
          <w:sz w:val="24"/>
          <w:szCs w:val="24"/>
        </w:rPr>
      </w:pPr>
    </w:p>
    <w:p w:rsidR="003462F2" w:rsidRPr="003462F2" w:rsidRDefault="003462F2" w:rsidP="003462F2">
      <w:pPr>
        <w:spacing w:after="0"/>
        <w:ind w:firstLine="600"/>
        <w:jc w:val="both"/>
        <w:rPr>
          <w:sz w:val="24"/>
          <w:szCs w:val="24"/>
        </w:rPr>
      </w:pPr>
      <w:r w:rsidRPr="003462F2">
        <w:rPr>
          <w:rFonts w:ascii="Times New Roman" w:hAnsi="Times New Roman"/>
          <w:color w:val="000000"/>
          <w:sz w:val="24"/>
          <w:szCs w:val="24"/>
        </w:rPr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3462F2" w:rsidRPr="003462F2" w:rsidRDefault="003462F2" w:rsidP="003462F2">
      <w:pPr>
        <w:spacing w:after="0"/>
        <w:ind w:left="120"/>
        <w:jc w:val="both"/>
        <w:rPr>
          <w:sz w:val="24"/>
          <w:szCs w:val="24"/>
        </w:rPr>
      </w:pPr>
    </w:p>
    <w:p w:rsidR="003462F2" w:rsidRPr="003462F2" w:rsidRDefault="003462F2" w:rsidP="003462F2">
      <w:pPr>
        <w:spacing w:after="0"/>
        <w:ind w:firstLine="600"/>
        <w:jc w:val="both"/>
        <w:rPr>
          <w:sz w:val="24"/>
          <w:szCs w:val="24"/>
        </w:rPr>
      </w:pPr>
      <w:r w:rsidRPr="003462F2">
        <w:rPr>
          <w:rFonts w:ascii="Times New Roman" w:hAnsi="Times New Roman"/>
          <w:color w:val="000000"/>
          <w:sz w:val="24"/>
          <w:szCs w:val="24"/>
        </w:rPr>
        <w:t xml:space="preserve"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3462F2" w:rsidRPr="003462F2" w:rsidRDefault="003462F2" w:rsidP="003462F2">
      <w:pPr>
        <w:spacing w:after="0"/>
        <w:ind w:firstLine="600"/>
        <w:jc w:val="both"/>
        <w:rPr>
          <w:sz w:val="24"/>
          <w:szCs w:val="24"/>
        </w:rPr>
      </w:pPr>
      <w:proofErr w:type="gramStart"/>
      <w:r w:rsidRPr="003462F2">
        <w:rPr>
          <w:rFonts w:ascii="Times New Roman" w:hAnsi="Times New Roman"/>
          <w:color w:val="000000"/>
          <w:sz w:val="24"/>
          <w:szCs w:val="24"/>
        </w:rPr>
        <w:lastRenderedPageBreak/>
        <w:t>‌</w:t>
      </w:r>
      <w:bookmarkStart w:id="0" w:name="10bad217-7d99-408e-b09f-86f4333d94ae"/>
      <w:r w:rsidRPr="003462F2">
        <w:rPr>
          <w:rFonts w:ascii="Times New Roman" w:hAnsi="Times New Roman"/>
          <w:color w:val="000000"/>
          <w:sz w:val="24"/>
          <w:szCs w:val="24"/>
        </w:rPr>
        <w:t>Общее число часов, рекомендованных для изучения физической культуры на уровне основного общего образования, – 510 часов: в 5 классе – 102 часа (3 часа в неделю), в 6 классе – 102 часа (3 часа в неделю), в 7 классе – 102 часа (3 часа в неделю), в 8 классе – 102 часа (3 часа в неделю), в 9 классе – 102 часа (3 часа в неделю</w:t>
      </w:r>
      <w:proofErr w:type="gramEnd"/>
      <w:r w:rsidRPr="003462F2">
        <w:rPr>
          <w:rFonts w:ascii="Times New Roman" w:hAnsi="Times New Roman"/>
          <w:color w:val="000000"/>
          <w:sz w:val="24"/>
          <w:szCs w:val="24"/>
        </w:rPr>
        <w:t>). На модульный блок «Базовая физическая подготовка» отводится 150 часов из общего числа (1 час в неделю в каждом классе).</w:t>
      </w:r>
      <w:bookmarkEnd w:id="0"/>
      <w:r w:rsidRPr="003462F2">
        <w:rPr>
          <w:rFonts w:ascii="Times New Roman" w:hAnsi="Times New Roman"/>
          <w:color w:val="000000"/>
          <w:sz w:val="24"/>
          <w:szCs w:val="24"/>
        </w:rPr>
        <w:t>‌</w:t>
      </w:r>
    </w:p>
    <w:p w:rsidR="003462F2" w:rsidRDefault="003462F2"/>
    <w:sectPr w:rsidR="003462F2" w:rsidSect="00B8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2F2"/>
    <w:rsid w:val="003462F2"/>
    <w:rsid w:val="00B8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4901</Characters>
  <Application>Microsoft Office Word</Application>
  <DocSecurity>0</DocSecurity>
  <Lines>40</Lines>
  <Paragraphs>11</Paragraphs>
  <ScaleCrop>false</ScaleCrop>
  <Company/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Борозденская ООШ</dc:creator>
  <cp:lastModifiedBy>МОУ Борозденская ООШ</cp:lastModifiedBy>
  <cp:revision>1</cp:revision>
  <dcterms:created xsi:type="dcterms:W3CDTF">2023-09-14T20:14:00Z</dcterms:created>
  <dcterms:modified xsi:type="dcterms:W3CDTF">2023-09-14T20:18:00Z</dcterms:modified>
</cp:coreProperties>
</file>