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5C" w:rsidRPr="002A3C5C" w:rsidRDefault="002A3C5C" w:rsidP="002A3C5C">
      <w:pPr>
        <w:jc w:val="center"/>
        <w:rPr>
          <w:rFonts w:ascii="Times New Roman" w:hAnsi="Times New Roman" w:cs="Times New Roman"/>
          <w:color w:val="363636"/>
          <w:sz w:val="32"/>
          <w:szCs w:val="32"/>
        </w:rPr>
      </w:pPr>
      <w:r w:rsidRPr="002A3C5C">
        <w:rPr>
          <w:rFonts w:ascii="Times New Roman" w:hAnsi="Times New Roman" w:cs="Times New Roman"/>
          <w:color w:val="363636"/>
          <w:sz w:val="32"/>
          <w:szCs w:val="32"/>
        </w:rPr>
        <w:t>Региональные диагностические работы</w:t>
      </w:r>
    </w:p>
    <w:p w:rsidR="002A3C5C" w:rsidRPr="002A3C5C" w:rsidRDefault="002A3C5C">
      <w:pPr>
        <w:rPr>
          <w:rFonts w:ascii="Times New Roman" w:hAnsi="Times New Roman" w:cs="Times New Roman"/>
          <w:color w:val="363636"/>
          <w:sz w:val="32"/>
          <w:szCs w:val="32"/>
        </w:rPr>
      </w:pPr>
    </w:p>
    <w:p w:rsidR="003C32C0" w:rsidRPr="002A3C5C" w:rsidRDefault="002A3C5C">
      <w:pPr>
        <w:rPr>
          <w:rFonts w:ascii="Times New Roman" w:hAnsi="Times New Roman" w:cs="Times New Roman"/>
          <w:color w:val="363636"/>
          <w:sz w:val="32"/>
          <w:szCs w:val="32"/>
        </w:rPr>
      </w:pPr>
      <w:r w:rsidRPr="002A3C5C">
        <w:rPr>
          <w:rFonts w:ascii="Times New Roman" w:hAnsi="Times New Roman" w:cs="Times New Roman"/>
          <w:color w:val="363636"/>
          <w:sz w:val="32"/>
          <w:szCs w:val="32"/>
        </w:rPr>
        <w:t>Приказ министерства образования Тульской области от 12.02.2021 № 141 «Об утверждении регионального проекта социального воздействия в сфере образования "Повышения уровня функциональной грамотности школьников Тульской области"» на 2021, 2022, 2023 годы</w:t>
      </w:r>
      <w:bookmarkStart w:id="0" w:name="_GoBack"/>
      <w:bookmarkEnd w:id="0"/>
    </w:p>
    <w:p w:rsidR="002A3C5C" w:rsidRPr="002A3C5C" w:rsidRDefault="002A3C5C">
      <w:pPr>
        <w:rPr>
          <w:rFonts w:ascii="Times New Roman" w:hAnsi="Times New Roman" w:cs="Times New Roman"/>
          <w:color w:val="363636"/>
          <w:sz w:val="32"/>
          <w:szCs w:val="32"/>
        </w:rPr>
      </w:pPr>
    </w:p>
    <w:p w:rsidR="002A3C5C" w:rsidRPr="002A3C5C" w:rsidRDefault="002A3C5C" w:rsidP="002A3C5C">
      <w:pPr>
        <w:rPr>
          <w:rFonts w:ascii="Times New Roman" w:hAnsi="Times New Roman" w:cs="Times New Roman"/>
          <w:sz w:val="32"/>
          <w:szCs w:val="32"/>
        </w:rPr>
      </w:pPr>
      <w:hyperlink r:id="rId5" w:tgtFrame="_blank" w:history="1">
        <w:r w:rsidRPr="002A3C5C">
          <w:rPr>
            <w:rStyle w:val="a3"/>
            <w:rFonts w:ascii="Times New Roman" w:hAnsi="Times New Roman" w:cs="Times New Roman"/>
            <w:color w:val="3070BF"/>
            <w:sz w:val="32"/>
            <w:szCs w:val="32"/>
            <w:u w:val="none"/>
          </w:rPr>
          <w:t>Просмотр</w:t>
        </w:r>
      </w:hyperlink>
      <w:r w:rsidRPr="002A3C5C">
        <w:rPr>
          <w:rFonts w:ascii="Times New Roman" w:hAnsi="Times New Roman" w:cs="Times New Roman"/>
          <w:color w:val="363636"/>
          <w:sz w:val="32"/>
          <w:szCs w:val="32"/>
        </w:rPr>
        <w:t xml:space="preserve">    </w:t>
      </w:r>
      <w:hyperlink r:id="rId6" w:history="1">
        <w:r w:rsidRPr="002A3C5C">
          <w:rPr>
            <w:rStyle w:val="a3"/>
            <w:rFonts w:ascii="Times New Roman" w:hAnsi="Times New Roman" w:cs="Times New Roman"/>
            <w:sz w:val="32"/>
            <w:szCs w:val="32"/>
          </w:rPr>
          <w:t>https://ipk-t</w:t>
        </w:r>
        <w:r w:rsidRPr="002A3C5C">
          <w:rPr>
            <w:rStyle w:val="a3"/>
            <w:rFonts w:ascii="Times New Roman" w:hAnsi="Times New Roman" w:cs="Times New Roman"/>
            <w:sz w:val="32"/>
            <w:szCs w:val="32"/>
          </w:rPr>
          <w:t>u</w:t>
        </w:r>
        <w:r w:rsidRPr="002A3C5C">
          <w:rPr>
            <w:rStyle w:val="a3"/>
            <w:rFonts w:ascii="Times New Roman" w:hAnsi="Times New Roman" w:cs="Times New Roman"/>
            <w:sz w:val="32"/>
            <w:szCs w:val="32"/>
          </w:rPr>
          <w:t>la.ru/napravleniya-deyatel</w:t>
        </w:r>
        <w:r w:rsidRPr="002A3C5C">
          <w:rPr>
            <w:rStyle w:val="a3"/>
            <w:rFonts w:ascii="Times New Roman" w:hAnsi="Times New Roman" w:cs="Times New Roman"/>
            <w:sz w:val="32"/>
            <w:szCs w:val="32"/>
          </w:rPr>
          <w:t>n</w:t>
        </w:r>
        <w:r w:rsidRPr="002A3C5C">
          <w:rPr>
            <w:rStyle w:val="a3"/>
            <w:rFonts w:ascii="Times New Roman" w:hAnsi="Times New Roman" w:cs="Times New Roman"/>
            <w:sz w:val="32"/>
            <w:szCs w:val="32"/>
          </w:rPr>
          <w:t>osti/otsenka-kachestva-obrazovaniya/doc/pr141.pdf</w:t>
        </w:r>
      </w:hyperlink>
    </w:p>
    <w:p w:rsidR="002A3C5C" w:rsidRDefault="002A3C5C"/>
    <w:sectPr w:rsidR="002A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5C"/>
    <w:rsid w:val="002A3C5C"/>
    <w:rsid w:val="003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C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3C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C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3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pk-tula.ru/napravleniya-deyatelnosti/otsenka-kachestva-obrazovaniya/doc/pr141.pdf" TargetMode="External"/><Relationship Id="rId5" Type="http://schemas.openxmlformats.org/officeDocument/2006/relationships/hyperlink" Target="https://ipk-tula.ru/napravleniya-deyatelnosti/otsenka-kachestva-obrazovaniya/doc/pr14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2022-03-20T14:57:00Z</dcterms:created>
  <dcterms:modified xsi:type="dcterms:W3CDTF">2022-03-20T14:59:00Z</dcterms:modified>
</cp:coreProperties>
</file>